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97" w:rsidRDefault="00870697" w:rsidP="008706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645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481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67" cy="1483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697" w:rsidRPr="00A64541" w:rsidRDefault="00870697" w:rsidP="008706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</w:pPr>
      <w:r w:rsidRPr="00A6454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Ш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паргалка д</w:t>
      </w:r>
      <w:r w:rsidRPr="00A6454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ля родителей</w:t>
      </w:r>
    </w:p>
    <w:p w:rsidR="00870697" w:rsidRDefault="00870697" w:rsidP="008706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shd w:val="clear" w:color="auto" w:fill="FFFFFF"/>
        </w:rPr>
        <w:t>Речь и мяч</w:t>
      </w:r>
    </w:p>
    <w:p w:rsidR="00870697" w:rsidRDefault="00870697" w:rsidP="00870697">
      <w:pPr>
        <w:spacing w:after="0" w:line="240" w:lineRule="auto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sectPr w:rsidR="00870697" w:rsidSect="005834C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0697" w:rsidRPr="00870697" w:rsidRDefault="0087069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lastRenderedPageBreak/>
        <w:t xml:space="preserve">Уважаемые родители! </w:t>
      </w:r>
      <w:r w:rsidR="0091304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В этой шпаргалке вы </w:t>
      </w:r>
      <w:proofErr w:type="gramStart"/>
      <w:r w:rsidR="0091304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узнаете</w:t>
      </w:r>
      <w:proofErr w:type="gramEnd"/>
      <w:r w:rsidR="0091304E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как 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использовать игры с</w:t>
      </w:r>
      <w:r w:rsidR="00DC1CB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я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чом для развития речи.</w:t>
      </w:r>
    </w:p>
    <w:p w:rsidR="00870697" w:rsidRPr="00044E10" w:rsidRDefault="00870697" w:rsidP="0091304E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  <w:shd w:val="clear" w:color="auto" w:fill="FFFFFF"/>
        </w:rPr>
      </w:pPr>
    </w:p>
    <w:p w:rsidR="00870697" w:rsidRPr="00044E10" w:rsidRDefault="00870697" w:rsidP="0091304E">
      <w:pPr>
        <w:spacing w:after="0"/>
        <w:ind w:firstLine="567"/>
        <w:jc w:val="both"/>
        <w:rPr>
          <w:rFonts w:ascii="Times New Roman" w:hAnsi="Times New Roman" w:cs="Times New Roman"/>
          <w:i/>
          <w:spacing w:val="6"/>
          <w:sz w:val="24"/>
          <w:szCs w:val="24"/>
          <w:shd w:val="clear" w:color="auto" w:fill="FFFFFF"/>
        </w:rPr>
      </w:pPr>
      <w:r w:rsidRPr="00044E10">
        <w:rPr>
          <w:rFonts w:ascii="Times New Roman" w:hAnsi="Times New Roman" w:cs="Times New Roman"/>
          <w:b/>
          <w:bCs/>
          <w:i/>
          <w:spacing w:val="6"/>
          <w:sz w:val="24"/>
          <w:szCs w:val="24"/>
          <w:shd w:val="clear" w:color="auto" w:fill="FFFFFF"/>
        </w:rPr>
        <w:t>Игры с мячом, направленные на развитие звукопроизношения и развитие фонематических процессов.</w:t>
      </w:r>
    </w:p>
    <w:p w:rsidR="00870697" w:rsidRPr="00870697" w:rsidRDefault="0087069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Гласные звуки являются тем фундаментом, на </w:t>
      </w:r>
      <w:proofErr w:type="gramStart"/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котором</w:t>
      </w:r>
      <w:proofErr w:type="gramEnd"/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базируется вся работа по развитию фонематических процессов у детей. Усвоив эту тему, дети, как правило, хорошо овладевают звуковым анализом и синтезом слов, </w:t>
      </w:r>
      <w:proofErr w:type="gramStart"/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а</w:t>
      </w:r>
      <w:proofErr w:type="gramEnd"/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следовательно, в дал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ь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нейшем легче усваивают материал по обучению грамоте. 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Рекомендуем следующие игры </w:t>
      </w:r>
      <w:r w:rsidRPr="0087069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 мячом:</w:t>
      </w:r>
    </w:p>
    <w:p w:rsidR="00870697" w:rsidRPr="00896AB7" w:rsidRDefault="0087069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«Стукни ладошкой п</w:t>
      </w:r>
      <w:r w:rsidR="00044E10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о мячу, когда услышишь звук… »</w:t>
      </w: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 xml:space="preserve"> </w:t>
      </w:r>
    </w:p>
    <w:p w:rsidR="00870697" w:rsidRPr="00896AB7" w:rsidRDefault="0087069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 xml:space="preserve">«Сколько звуков в слове я назову, </w:t>
      </w:r>
      <w:r w:rsidR="00044E10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столько раз брось мячом об пол»</w:t>
      </w:r>
    </w:p>
    <w:p w:rsidR="00870697" w:rsidRPr="00896AB7" w:rsidRDefault="0087069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«Мяч поймай – слово называй»</w:t>
      </w:r>
    </w:p>
    <w:p w:rsidR="00537903" w:rsidRPr="00044E10" w:rsidRDefault="00537903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  <w:shd w:val="clear" w:color="auto" w:fill="FFFFFF"/>
        </w:rPr>
      </w:pPr>
    </w:p>
    <w:p w:rsidR="009C5321" w:rsidRPr="00044E10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pacing w:val="6"/>
          <w:sz w:val="24"/>
          <w:szCs w:val="24"/>
          <w:shd w:val="clear" w:color="auto" w:fill="FFFFFF"/>
        </w:rPr>
      </w:pPr>
      <w:r w:rsidRPr="00044E10">
        <w:rPr>
          <w:rFonts w:ascii="Times New Roman" w:hAnsi="Times New Roman" w:cs="Times New Roman"/>
          <w:b/>
          <w:i/>
          <w:color w:val="000000" w:themeColor="text1"/>
          <w:spacing w:val="6"/>
          <w:sz w:val="24"/>
          <w:szCs w:val="24"/>
          <w:shd w:val="clear" w:color="auto" w:fill="FFFFFF"/>
        </w:rPr>
        <w:t xml:space="preserve">Игры с мячом, направленные на обобщение и расширение словарного </w:t>
      </w:r>
      <w:proofErr w:type="gramStart"/>
      <w:r w:rsidRPr="00044E10">
        <w:rPr>
          <w:rFonts w:ascii="Times New Roman" w:hAnsi="Times New Roman" w:cs="Times New Roman"/>
          <w:b/>
          <w:i/>
          <w:color w:val="000000" w:themeColor="text1"/>
          <w:spacing w:val="6"/>
          <w:sz w:val="24"/>
          <w:szCs w:val="24"/>
          <w:shd w:val="clear" w:color="auto" w:fill="FFFFFF"/>
        </w:rPr>
        <w:t>запаса</w:t>
      </w:r>
      <w:proofErr w:type="gramEnd"/>
      <w:r w:rsidRPr="00044E10">
        <w:rPr>
          <w:rFonts w:ascii="Times New Roman" w:hAnsi="Times New Roman" w:cs="Times New Roman"/>
          <w:b/>
          <w:i/>
          <w:color w:val="000000" w:themeColor="text1"/>
          <w:spacing w:val="6"/>
          <w:sz w:val="24"/>
          <w:szCs w:val="24"/>
          <w:shd w:val="clear" w:color="auto" w:fill="FFFFFF"/>
        </w:rPr>
        <w:t xml:space="preserve"> и развитие грамматического строя речи</w:t>
      </w:r>
      <w:r w:rsidR="009C5321" w:rsidRPr="00044E10">
        <w:rPr>
          <w:rFonts w:ascii="Times New Roman" w:hAnsi="Times New Roman" w:cs="Times New Roman"/>
          <w:b/>
          <w:i/>
          <w:color w:val="000000" w:themeColor="text1"/>
          <w:spacing w:val="6"/>
          <w:sz w:val="24"/>
          <w:szCs w:val="24"/>
          <w:shd w:val="clear" w:color="auto" w:fill="FFFFFF"/>
        </w:rPr>
        <w:t>.</w:t>
      </w:r>
    </w:p>
    <w:p w:rsidR="009C5321" w:rsidRPr="00537903" w:rsidRDefault="009C5321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pacing w:val="6"/>
          <w:sz w:val="24"/>
          <w:szCs w:val="24"/>
          <w:shd w:val="clear" w:color="auto" w:fill="FFFFFF"/>
        </w:rPr>
      </w:pP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«Один - много»</w:t>
      </w:r>
      <w:r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 xml:space="preserve">. 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Взрослый называет существительное в единственном числе и бросает ребенку мяч. Ребенок называет существительное во множе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ственном числе и возвращает мяч,</w:t>
      </w:r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например: 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дождь – дожди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т.д.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 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«Лилипуты и великаны»</w:t>
      </w:r>
      <w:r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.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Взрослый называет существительное с уменьшител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ь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но-ласкательным суффиксом и бросает ребенку мяч. Ребенок называет существ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тельное с увеличительным суффиксом и возвращает мяч: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дождик 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– дождище и т.д.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«</w:t>
      </w:r>
      <w:r w:rsidRP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Назови ласково».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Взрослый называет существительное в единственном числе и бросает ребенку мяч. Ребенок называет существительное с уменьшительно-ласкательным суффиксом и возвращает мяч: дождь – дождиче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к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 т.д.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     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«Скажи наоборот»</w:t>
      </w:r>
      <w:proofErr w:type="gramStart"/>
      <w:r w:rsidRP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.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</w:t>
      </w:r>
      <w:proofErr w:type="gramEnd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ы сейчас откроем </w:t>
      </w:r>
      <w:proofErr w:type="spellStart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рот,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ч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тоб</w:t>
      </w:r>
      <w:proofErr w:type="spellEnd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сказать наоборот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.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Взрослый называет слово и бросает ребенку мяч. Ребенок называет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 пр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отивоп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ложное слово и возвращает мяч: </w:t>
      </w:r>
      <w:proofErr w:type="spellStart"/>
      <w:proofErr w:type="gramStart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горячий-холодный</w:t>
      </w:r>
      <w:proofErr w:type="spellEnd"/>
      <w:proofErr w:type="gramEnd"/>
      <w:r w:rsidR="00044E10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…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«Из чего сделано?»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Вот предмет, а из чего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, л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юди сделали его?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Взрослый называет предмет</w:t>
      </w:r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материал, </w:t>
      </w:r>
      <w:proofErr w:type="spellStart"/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изкоторого</w:t>
      </w:r>
      <w:proofErr w:type="spellEnd"/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он сделан,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бросает ребенку мяч. Ребенок называет относительное прилагательное и возвращает мяч: шкаф из д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е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рева – деревянны</w:t>
      </w:r>
      <w:r w:rsidR="00DC1CB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й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«Чья голова? Чей хвост? » Чья у зверя голова? Чей у зверя хвост</w:t>
      </w:r>
      <w:r w:rsidR="00DC1CB6">
        <w:rPr>
          <w:rFonts w:ascii="Times New Roman" w:hAnsi="Times New Roman" w:cs="Times New Roman"/>
          <w:i/>
          <w:color w:val="1F1F1F"/>
          <w:spacing w:val="6"/>
          <w:sz w:val="24"/>
          <w:szCs w:val="24"/>
          <w:shd w:val="clear" w:color="auto" w:fill="FFFFFF"/>
        </w:rPr>
        <w:t>?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Подскажи скорей слова. (Ответь-ка на вопрос)</w:t>
      </w:r>
    </w:p>
    <w:p w:rsidR="00896AB7" w:rsidRPr="00896AB7" w:rsidRDefault="00896AB7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Взрослый бросает ребёнку мяч и говорит: (У вороны голова., а </w:t>
      </w:r>
      <w:proofErr w:type="gramStart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ребёнок</w:t>
      </w:r>
      <w:proofErr w:type="gramEnd"/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возвр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а</w:t>
      </w:r>
      <w:r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щая мяч должен сказать: «Воронья»</w:t>
      </w:r>
    </w:p>
    <w:p w:rsidR="00896AB7" w:rsidRPr="00896AB7" w:rsidRDefault="00537903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«</w:t>
      </w:r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Весёлый счёт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» </w:t>
      </w:r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Скол</w:t>
      </w:r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ько их – всегда мы знаем</w:t>
      </w:r>
      <w:proofErr w:type="gramStart"/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.Х</w:t>
      </w:r>
      <w:proofErr w:type="gramEnd"/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орошо </w:t>
      </w:r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мы все считаем.</w:t>
      </w:r>
    </w:p>
    <w:p w:rsidR="00896AB7" w:rsidRPr="00896AB7" w:rsidRDefault="00537903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Взрослый бросает мяч:</w:t>
      </w:r>
      <w:r w:rsidR="00BE5CCF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один стол –</w:t>
      </w:r>
      <w:proofErr w:type="gramStart"/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ребенок возвращает мяч- </w:t>
      </w:r>
      <w:r w:rsidR="00896AB7" w:rsidRPr="00896AB7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пять столов</w:t>
      </w: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и т.д.</w:t>
      </w:r>
    </w:p>
    <w:p w:rsidR="009C5321" w:rsidRDefault="00537903" w:rsidP="009130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Уважаемые родители, </w:t>
      </w:r>
      <w:r w:rsidR="009C5321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предлагаемые игры можно организовывать на улице, во дворе</w:t>
      </w:r>
      <w:proofErr w:type="gramStart"/>
      <w:r w:rsidR="009C5321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,</w:t>
      </w:r>
      <w:proofErr w:type="gramEnd"/>
      <w:r w:rsidR="009C5321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на даче, отдыхе. Желаем удачи!</w:t>
      </w:r>
    </w:p>
    <w:p w:rsidR="00C90118" w:rsidRPr="00C90118" w:rsidRDefault="00C90118" w:rsidP="009C532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F1F1F"/>
          <w:spacing w:val="6"/>
          <w:sz w:val="10"/>
          <w:szCs w:val="10"/>
          <w:shd w:val="clear" w:color="auto" w:fill="FFFFFF"/>
        </w:rPr>
      </w:pPr>
      <w:bookmarkStart w:id="0" w:name="_GoBack"/>
      <w:bookmarkEnd w:id="0"/>
    </w:p>
    <w:p w:rsidR="00C90118" w:rsidRDefault="009C5321" w:rsidP="00C9011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Учитель-логопед: Киселева Т.С.</w:t>
      </w:r>
      <w:r w:rsidR="00C90118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,</w:t>
      </w:r>
    </w:p>
    <w:p w:rsidR="00C90118" w:rsidRPr="009C5321" w:rsidRDefault="00C90118" w:rsidP="00C9011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Май, 2020 г.</w:t>
      </w:r>
    </w:p>
    <w:sectPr w:rsidR="00C90118" w:rsidRPr="009C5321" w:rsidSect="00C90118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51EE"/>
    <w:rsid w:val="00044E10"/>
    <w:rsid w:val="00537903"/>
    <w:rsid w:val="00615B3C"/>
    <w:rsid w:val="007551EE"/>
    <w:rsid w:val="00870697"/>
    <w:rsid w:val="00896AB7"/>
    <w:rsid w:val="008F4122"/>
    <w:rsid w:val="0091304E"/>
    <w:rsid w:val="009C5321"/>
    <w:rsid w:val="00BE5CCF"/>
    <w:rsid w:val="00C90118"/>
    <w:rsid w:val="00DC1CB6"/>
    <w:rsid w:val="00E75652"/>
    <w:rsid w:val="00E8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)</dc:creator>
  <cp:keywords/>
  <dc:description/>
  <cp:lastModifiedBy>Марина</cp:lastModifiedBy>
  <cp:revision>7</cp:revision>
  <dcterms:created xsi:type="dcterms:W3CDTF">2020-03-29T10:07:00Z</dcterms:created>
  <dcterms:modified xsi:type="dcterms:W3CDTF">2020-05-12T09:56:00Z</dcterms:modified>
</cp:coreProperties>
</file>